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5B1" w:rsidRPr="007E55B1" w:rsidRDefault="007E55B1" w:rsidP="007E55B1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E55B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 REPUBLIKA HRVATSKA</w:t>
      </w:r>
    </w:p>
    <w:p w:rsidR="007E55B1" w:rsidRPr="007E55B1" w:rsidRDefault="007E55B1" w:rsidP="007E55B1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E55B1">
        <w:rPr>
          <w:rFonts w:ascii="Times New Roman" w:eastAsia="Calibri" w:hAnsi="Times New Roman" w:cs="Times New Roman"/>
          <w:b/>
          <w:i/>
          <w:sz w:val="24"/>
          <w:szCs w:val="24"/>
        </w:rPr>
        <w:t>Vukovarsko – srijemska županija</w:t>
      </w:r>
    </w:p>
    <w:p w:rsidR="007E55B1" w:rsidRPr="007E55B1" w:rsidRDefault="007E55B1" w:rsidP="007E55B1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E55B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Osnovna škola </w:t>
      </w:r>
      <w:proofErr w:type="spellStart"/>
      <w:r w:rsidRPr="007E55B1">
        <w:rPr>
          <w:rFonts w:ascii="Times New Roman" w:eastAsia="Calibri" w:hAnsi="Times New Roman" w:cs="Times New Roman"/>
          <w:b/>
          <w:i/>
          <w:sz w:val="24"/>
          <w:szCs w:val="24"/>
        </w:rPr>
        <w:t>Lovas</w:t>
      </w:r>
      <w:proofErr w:type="spellEnd"/>
    </w:p>
    <w:p w:rsidR="007E55B1" w:rsidRPr="007E55B1" w:rsidRDefault="007E55B1" w:rsidP="007E55B1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E55B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        M. Gupca 2</w:t>
      </w:r>
    </w:p>
    <w:p w:rsidR="007E55B1" w:rsidRPr="007E55B1" w:rsidRDefault="007E55B1" w:rsidP="007E55B1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E55B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       32237 </w:t>
      </w:r>
      <w:proofErr w:type="spellStart"/>
      <w:r w:rsidRPr="007E55B1">
        <w:rPr>
          <w:rFonts w:ascii="Times New Roman" w:eastAsia="Calibri" w:hAnsi="Times New Roman" w:cs="Times New Roman"/>
          <w:b/>
          <w:i/>
          <w:sz w:val="24"/>
          <w:szCs w:val="24"/>
        </w:rPr>
        <w:t>Lovas</w:t>
      </w:r>
      <w:proofErr w:type="spellEnd"/>
    </w:p>
    <w:p w:rsidR="007E55B1" w:rsidRPr="007E55B1" w:rsidRDefault="003F1128" w:rsidP="007E55B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KLASA: 602-02/23-01-328</w:t>
      </w:r>
    </w:p>
    <w:p w:rsidR="007E55B1" w:rsidRPr="007E55B1" w:rsidRDefault="007E55B1" w:rsidP="007E55B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E55B1">
        <w:rPr>
          <w:rFonts w:ascii="Times New Roman" w:eastAsia="Times New Roman" w:hAnsi="Times New Roman" w:cs="Times New Roman"/>
          <w:i/>
          <w:sz w:val="24"/>
          <w:szCs w:val="24"/>
        </w:rPr>
        <w:t>URBROJ: 2196-77-23-1</w:t>
      </w:r>
    </w:p>
    <w:p w:rsidR="007E55B1" w:rsidRPr="007E55B1" w:rsidRDefault="003F1128" w:rsidP="007E55B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U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Lovasu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, 02</w:t>
      </w:r>
      <w:r w:rsidR="007E55B1" w:rsidRPr="007E55B1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10</w:t>
      </w:r>
      <w:r w:rsidR="007E55B1" w:rsidRPr="007E55B1">
        <w:rPr>
          <w:rFonts w:ascii="Times New Roman" w:eastAsia="Times New Roman" w:hAnsi="Times New Roman" w:cs="Times New Roman"/>
          <w:i/>
          <w:sz w:val="24"/>
          <w:szCs w:val="24"/>
        </w:rPr>
        <w:t>.2023. godine</w:t>
      </w:r>
    </w:p>
    <w:p w:rsidR="007E55B1" w:rsidRPr="007E55B1" w:rsidRDefault="007E55B1" w:rsidP="007E55B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7E55B1" w:rsidRPr="007E55B1" w:rsidRDefault="007E55B1" w:rsidP="007E55B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E55B1">
        <w:rPr>
          <w:rFonts w:ascii="Times New Roman" w:eastAsia="Times New Roman" w:hAnsi="Times New Roman" w:cs="Times New Roman"/>
          <w:i/>
          <w:sz w:val="24"/>
          <w:szCs w:val="24"/>
        </w:rPr>
        <w:t xml:space="preserve">Na temelju članka 107. Zakona o odgoju i obrazovanju u osnovnoj i srednjoj školi  ( „Narodne novine“, br. 87/08., 86/09., 92/10., 105/10.- ispravak, 90/11., 16/12., 86/12., 94/13., 152/14., 7/17., 68/18., 98/19. i 64/20. ), te članka 6. Pravilnika o postupku zapošljavanja te procjeni i vrednovanju kandidata za zapošljavanje Osnovne škole </w:t>
      </w:r>
      <w:proofErr w:type="spellStart"/>
      <w:r w:rsidRPr="007E55B1">
        <w:rPr>
          <w:rFonts w:ascii="Times New Roman" w:eastAsia="Times New Roman" w:hAnsi="Times New Roman" w:cs="Times New Roman"/>
          <w:i/>
          <w:sz w:val="24"/>
          <w:szCs w:val="24"/>
        </w:rPr>
        <w:t>Lovas</w:t>
      </w:r>
      <w:proofErr w:type="spellEnd"/>
      <w:r w:rsidRPr="007E55B1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7E55B1">
        <w:rPr>
          <w:rFonts w:ascii="Times New Roman" w:eastAsia="Times New Roman" w:hAnsi="Times New Roman" w:cs="Times New Roman"/>
          <w:i/>
          <w:sz w:val="24"/>
          <w:szCs w:val="24"/>
        </w:rPr>
        <w:t>Lovas</w:t>
      </w:r>
      <w:proofErr w:type="spellEnd"/>
      <w:r w:rsidRPr="007E55B1">
        <w:rPr>
          <w:rFonts w:ascii="Times New Roman" w:eastAsia="Times New Roman" w:hAnsi="Times New Roman" w:cs="Times New Roman"/>
          <w:i/>
          <w:sz w:val="24"/>
          <w:szCs w:val="24"/>
        </w:rPr>
        <w:t xml:space="preserve">, ravnatelj Osnovne škole </w:t>
      </w:r>
      <w:proofErr w:type="spellStart"/>
      <w:r w:rsidRPr="007E55B1">
        <w:rPr>
          <w:rFonts w:ascii="Times New Roman" w:eastAsia="Times New Roman" w:hAnsi="Times New Roman" w:cs="Times New Roman"/>
          <w:i/>
          <w:sz w:val="24"/>
          <w:szCs w:val="24"/>
        </w:rPr>
        <w:t>Lovas</w:t>
      </w:r>
      <w:proofErr w:type="spellEnd"/>
      <w:r w:rsidRPr="007E55B1">
        <w:rPr>
          <w:rFonts w:ascii="Times New Roman" w:eastAsia="Times New Roman" w:hAnsi="Times New Roman" w:cs="Times New Roman"/>
          <w:i/>
          <w:sz w:val="24"/>
          <w:szCs w:val="24"/>
        </w:rPr>
        <w:t xml:space="preserve"> raspisuje</w:t>
      </w:r>
    </w:p>
    <w:p w:rsidR="007E55B1" w:rsidRPr="007E55B1" w:rsidRDefault="007E55B1" w:rsidP="007E55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E55B1">
        <w:rPr>
          <w:rFonts w:ascii="Times New Roman" w:eastAsia="Times New Roman" w:hAnsi="Times New Roman" w:cs="Times New Roman"/>
          <w:b/>
          <w:i/>
          <w:sz w:val="24"/>
          <w:szCs w:val="24"/>
        </w:rPr>
        <w:t>N A T J E Č A J</w:t>
      </w:r>
    </w:p>
    <w:p w:rsidR="007E55B1" w:rsidRPr="007E55B1" w:rsidRDefault="007E55B1" w:rsidP="007E55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E55B1">
        <w:rPr>
          <w:rFonts w:ascii="Times New Roman" w:eastAsia="Times New Roman" w:hAnsi="Times New Roman" w:cs="Times New Roman"/>
          <w:b/>
          <w:i/>
          <w:sz w:val="24"/>
          <w:szCs w:val="24"/>
        </w:rPr>
        <w:t>za popunu radnog mjesta</w:t>
      </w:r>
    </w:p>
    <w:p w:rsidR="007E55B1" w:rsidRPr="007E55B1" w:rsidRDefault="007E55B1" w:rsidP="007E55B1">
      <w:pPr>
        <w:numPr>
          <w:ilvl w:val="0"/>
          <w:numId w:val="1"/>
        </w:num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/>
          <w:i/>
          <w:lang w:eastAsia="hr-HR"/>
        </w:rPr>
      </w:pPr>
      <w:r w:rsidRPr="007E55B1">
        <w:rPr>
          <w:rFonts w:ascii="Times New Roman" w:eastAsia="Times New Roman" w:hAnsi="Times New Roman" w:cs="Times New Roman"/>
          <w:b/>
          <w:i/>
          <w:lang w:eastAsia="hr-HR"/>
        </w:rPr>
        <w:t>Učitelj/</w:t>
      </w:r>
      <w:proofErr w:type="spellStart"/>
      <w:r w:rsidRPr="007E55B1">
        <w:rPr>
          <w:rFonts w:ascii="Times New Roman" w:eastAsia="Times New Roman" w:hAnsi="Times New Roman" w:cs="Times New Roman"/>
          <w:b/>
          <w:i/>
          <w:lang w:eastAsia="hr-HR"/>
        </w:rPr>
        <w:t>ica</w:t>
      </w:r>
      <w:proofErr w:type="spellEnd"/>
      <w:r w:rsidRPr="007E55B1">
        <w:rPr>
          <w:rFonts w:ascii="Times New Roman" w:eastAsia="Times New Roman" w:hAnsi="Times New Roman" w:cs="Times New Roman"/>
          <w:b/>
          <w:i/>
          <w:lang w:eastAsia="hr-HR"/>
        </w:rPr>
        <w:t xml:space="preserve"> glazbene kulture – </w:t>
      </w:r>
      <w:r w:rsidRPr="007E55B1">
        <w:rPr>
          <w:rFonts w:ascii="Times New Roman" w:eastAsia="Times New Roman" w:hAnsi="Times New Roman" w:cs="Times New Roman"/>
          <w:i/>
          <w:lang w:eastAsia="hr-HR"/>
        </w:rPr>
        <w:t>1</w:t>
      </w:r>
      <w:r w:rsidRPr="007E55B1">
        <w:rPr>
          <w:rFonts w:ascii="Times New Roman" w:eastAsia="Times New Roman" w:hAnsi="Times New Roman" w:cs="Times New Roman"/>
          <w:b/>
          <w:i/>
          <w:lang w:eastAsia="hr-HR"/>
        </w:rPr>
        <w:t xml:space="preserve"> </w:t>
      </w:r>
      <w:r w:rsidRPr="007E55B1">
        <w:rPr>
          <w:rFonts w:ascii="Times New Roman" w:eastAsia="Times New Roman" w:hAnsi="Times New Roman" w:cs="Times New Roman"/>
          <w:i/>
          <w:lang w:eastAsia="hr-HR"/>
        </w:rPr>
        <w:t>izvršitelj/</w:t>
      </w:r>
      <w:proofErr w:type="spellStart"/>
      <w:r w:rsidRPr="007E55B1">
        <w:rPr>
          <w:rFonts w:ascii="Times New Roman" w:eastAsia="Times New Roman" w:hAnsi="Times New Roman" w:cs="Times New Roman"/>
          <w:i/>
          <w:lang w:eastAsia="hr-HR"/>
        </w:rPr>
        <w:t>ica</w:t>
      </w:r>
      <w:proofErr w:type="spellEnd"/>
      <w:r w:rsidRPr="007E55B1">
        <w:rPr>
          <w:rFonts w:ascii="Times New Roman" w:eastAsia="Times New Roman" w:hAnsi="Times New Roman" w:cs="Times New Roman"/>
          <w:i/>
          <w:lang w:eastAsia="hr-HR"/>
        </w:rPr>
        <w:t xml:space="preserve"> na određeno nepuno  radno vrijeme – 13 sati ukupnog tjednog radnog vremena</w:t>
      </w:r>
    </w:p>
    <w:p w:rsidR="007E55B1" w:rsidRPr="007E55B1" w:rsidRDefault="007E55B1" w:rsidP="007E55B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E55B1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Uvjeti:</w:t>
      </w:r>
      <w:r w:rsidRPr="007E55B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7E55B1" w:rsidRPr="007E55B1" w:rsidRDefault="007E55B1" w:rsidP="007E55B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7E55B1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-propisani opći i posebni uvjeti u skladu s člankom 105.st.1.- 3. Zakona o odgoju i obrazovanju u osnovnoj i srednjoj školi  ( „Narodne  novine“ br. 87/08.,  86/09.,  92/10., 105/10. - ispravak, 90/11.,  16/12.,  86/12., 94/13., 152/14., 7/17., 68/18., 98/19. i 64/20. ),</w:t>
      </w:r>
    </w:p>
    <w:p w:rsidR="007E55B1" w:rsidRPr="007E55B1" w:rsidRDefault="007E55B1" w:rsidP="007E55B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7E55B1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- propisani člankom 105. stavak 6. Zakona o odgoju i obrazovanju u osnovnoj i srednjoj školi  ( „Narodne  novine“ br. 87/08.,  86/09.,  92/10., 105/10. - ispravak, 90/11.,  16/12.,  86/12., 94/13., 152/14., 7/17., 68/18., 98/19. i 64/20. ) te</w:t>
      </w:r>
    </w:p>
    <w:p w:rsidR="007E55B1" w:rsidRPr="007E55B1" w:rsidRDefault="007E55B1" w:rsidP="007E55B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  <w:r w:rsidRPr="007E55B1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-  Pravilnikom o odgovarajućoj vrsti obrazovanja učitelja i stručnih suradnika u osnovnoj školi ( „Narodne novine „ br. 6/19. i 75/20. ).</w:t>
      </w:r>
      <w:r w:rsidRPr="007E55B1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 xml:space="preserve"> </w:t>
      </w:r>
    </w:p>
    <w:p w:rsidR="007E55B1" w:rsidRPr="007E55B1" w:rsidRDefault="007E55B1" w:rsidP="007E55B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7E55B1" w:rsidRPr="007E55B1" w:rsidRDefault="007E55B1" w:rsidP="007E55B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7E55B1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U prijavi na natječaj kandidat treba navesti </w:t>
      </w:r>
      <w:r w:rsidRPr="007E55B1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 xml:space="preserve"> adresu elektroničke pošte</w:t>
      </w:r>
      <w:r w:rsidRPr="007E55B1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na koju će mu biti dostavljana obavijest o datumu i vremenu procjene odnosno testiranja.</w:t>
      </w:r>
    </w:p>
    <w:p w:rsidR="007E55B1" w:rsidRPr="007E55B1" w:rsidRDefault="007E55B1" w:rsidP="007E55B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p w:rsidR="007E55B1" w:rsidRPr="007E55B1" w:rsidRDefault="007E55B1" w:rsidP="007E55B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7E55B1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Na natječaj potrebno je priložiti :</w:t>
      </w:r>
    </w:p>
    <w:p w:rsidR="007E55B1" w:rsidRPr="007E55B1" w:rsidRDefault="007E55B1" w:rsidP="007E55B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7E55B1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1. prijavu na natječaj vlastoručno potpisanu, </w:t>
      </w:r>
    </w:p>
    <w:p w:rsidR="007E55B1" w:rsidRPr="007E55B1" w:rsidRDefault="007E55B1" w:rsidP="007E55B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7E55B1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2. životopis, </w:t>
      </w:r>
    </w:p>
    <w:p w:rsidR="007E55B1" w:rsidRPr="007E55B1" w:rsidRDefault="007E55B1" w:rsidP="007E55B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7E55B1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3. dokaz o stečenoj stručnoj spremi, </w:t>
      </w:r>
    </w:p>
    <w:p w:rsidR="007E55B1" w:rsidRPr="007E55B1" w:rsidRDefault="007E55B1" w:rsidP="007E55B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7E55B1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4. dokaz o državljanstvu,</w:t>
      </w:r>
    </w:p>
    <w:p w:rsidR="007E55B1" w:rsidRPr="007E55B1" w:rsidRDefault="007E55B1" w:rsidP="007E55B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7E55B1">
        <w:rPr>
          <w:rFonts w:ascii="Times New Roman" w:eastAsia="Times New Roman" w:hAnsi="Times New Roman" w:cs="Times New Roman"/>
          <w:sz w:val="24"/>
          <w:szCs w:val="24"/>
          <w:lang w:eastAsia="hr-HR"/>
        </w:rPr>
        <w:t>5.</w:t>
      </w:r>
      <w:r w:rsidRPr="007E55B1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elektronički zapis ili potvrdu o podacima evidentiranim u matičnoj evidenciji Hrvatskog zavoda za mirovinsko osiguranje,</w:t>
      </w:r>
    </w:p>
    <w:p w:rsidR="007E55B1" w:rsidRPr="007E55B1" w:rsidRDefault="007E55B1" w:rsidP="007E55B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7E55B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6.  </w:t>
      </w:r>
      <w:r w:rsidRPr="007E55B1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uvjerenje da nije pod istragom i da se protiv kandidata ne vodi kazneni postupak  glede zapreka za zasnivanje radnog odnosa iz članka 106. Zakona o odgoju i obrazovanju u osnovnoj i srednjoj školi, ne starije od 6 mjeseci.</w:t>
      </w:r>
    </w:p>
    <w:p w:rsidR="007E55B1" w:rsidRPr="007E55B1" w:rsidRDefault="007E55B1" w:rsidP="007E55B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7E55B1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Traženi dokumenti dostavljaju se u neovjerenom presliku.</w:t>
      </w:r>
    </w:p>
    <w:p w:rsidR="007E55B1" w:rsidRPr="007E55B1" w:rsidRDefault="007E55B1" w:rsidP="007E55B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7E55B1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Natječajnu dokumentaciju ne vraćamo.</w:t>
      </w:r>
    </w:p>
    <w:p w:rsidR="007E55B1" w:rsidRPr="007E55B1" w:rsidRDefault="007E55B1" w:rsidP="007E55B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  <w:r w:rsidRPr="007E55B1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Nepotpune i nepravovremene prijave neće se razmatrati.</w:t>
      </w:r>
    </w:p>
    <w:p w:rsidR="007E55B1" w:rsidRPr="007E55B1" w:rsidRDefault="007E55B1" w:rsidP="007E55B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E55B1"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t xml:space="preserve">Kandidat koji se poziva na pravo prednosti pri zapošljavanju prema posebnom zakonu, dužan je u prijavi na natječaj pozvati se na to pravo i priložiti dokaze o ostvarivanju prava prednosti na koje se poziva, te ima prednost u odnosu na ostale kandidate samo pod jednakim uvjetima. </w:t>
      </w:r>
    </w:p>
    <w:p w:rsidR="007E55B1" w:rsidRPr="007E55B1" w:rsidRDefault="007E55B1" w:rsidP="007E55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</w:pPr>
    </w:p>
    <w:p w:rsidR="007E55B1" w:rsidRPr="007E55B1" w:rsidRDefault="007E55B1" w:rsidP="007E55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</w:pPr>
      <w:r w:rsidRPr="007E55B1"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t xml:space="preserve">Kandidat koji ostvaruje pravo na prednost pri zapošljavanju sukladno članku 102. Zakona o hrvatskim braniteljima iz Domovinskog rata i članovima njihovih obitelji  ( „Narodne novine“ broj 121/17. i 98/19. ), uz prijavu na natječaj dužan/na je, osim dokaza o ispunjavanju traženih uvjeta, priložiti i sve potrebne dokaze iz članka 103. stavka 1. istog Zakona, a koji su dostupni na poveznici Ministarstva hrvatskih branitelja: </w:t>
      </w:r>
    </w:p>
    <w:p w:rsidR="007E55B1" w:rsidRPr="007E55B1" w:rsidRDefault="003F1128" w:rsidP="007E55B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FF"/>
          <w:sz w:val="23"/>
          <w:szCs w:val="23"/>
          <w:u w:val="single"/>
          <w:lang w:eastAsia="hr-HR"/>
        </w:rPr>
      </w:pPr>
      <w:hyperlink r:id="rId5" w:history="1">
        <w:r w:rsidR="007E55B1" w:rsidRPr="007E55B1">
          <w:rPr>
            <w:rFonts w:ascii="Times New Roman" w:eastAsia="Times New Roman" w:hAnsi="Times New Roman" w:cs="Times New Roman"/>
            <w:color w:val="0000FF"/>
            <w:sz w:val="23"/>
            <w:szCs w:val="23"/>
            <w:u w:val="single"/>
            <w:lang w:eastAsia="hr-HR"/>
          </w:rPr>
          <w:t>https://branitelji.gov.hr/zaposljavanje-843/843</w:t>
        </w:r>
      </w:hyperlink>
      <w:r w:rsidR="007E55B1" w:rsidRPr="007E55B1">
        <w:rPr>
          <w:rFonts w:ascii="Times New Roman" w:eastAsia="Times New Roman" w:hAnsi="Times New Roman" w:cs="Times New Roman"/>
          <w:sz w:val="23"/>
          <w:szCs w:val="23"/>
          <w:lang w:eastAsia="hr-HR"/>
        </w:rPr>
        <w:t xml:space="preserve">  ili </w:t>
      </w:r>
      <w:hyperlink r:id="rId6" w:history="1">
        <w:r w:rsidR="007E55B1" w:rsidRPr="007E55B1">
          <w:rPr>
            <w:rFonts w:ascii="Times New Roman" w:eastAsia="Times New Roman" w:hAnsi="Times New Roman" w:cs="Times New Roman"/>
            <w:color w:val="0000FF"/>
            <w:sz w:val="23"/>
            <w:szCs w:val="23"/>
            <w:u w:val="single"/>
            <w:lang w:eastAsia="hr-HR"/>
          </w:rPr>
          <w:t>https://branitelji.gov.hr/UserDocsImages//NG/12%20Prosinac/Zapošljavanje//Popis%20dokaza%20za%20ostvarivanje%20prava%20prednosti%20pri%20zapošljavanju.pdf</w:t>
        </w:r>
      </w:hyperlink>
    </w:p>
    <w:p w:rsidR="007E55B1" w:rsidRPr="007E55B1" w:rsidRDefault="007E55B1" w:rsidP="007E55B1">
      <w:pPr>
        <w:shd w:val="clear" w:color="auto" w:fill="FFFFFF"/>
        <w:spacing w:before="27" w:after="0" w:line="240" w:lineRule="auto"/>
        <w:textAlignment w:val="baseline"/>
        <w:rPr>
          <w:rFonts w:ascii="Times New Roman" w:eastAsia="Times New Roman" w:hAnsi="Times New Roman" w:cs="Times New Roman"/>
          <w:i/>
          <w:color w:val="231F20"/>
          <w:sz w:val="24"/>
          <w:szCs w:val="24"/>
          <w:lang w:eastAsia="hr-HR"/>
        </w:rPr>
      </w:pPr>
      <w:r w:rsidRPr="007E55B1">
        <w:rPr>
          <w:rFonts w:ascii="Times New Roman" w:eastAsia="Times New Roman" w:hAnsi="Times New Roman" w:cs="Times New Roman"/>
          <w:i/>
          <w:color w:val="231F20"/>
          <w:sz w:val="24"/>
          <w:szCs w:val="24"/>
          <w:lang w:eastAsia="hr-HR"/>
        </w:rPr>
        <w:lastRenderedPageBreak/>
        <w:t>Kandidati koji se pozivaju na pravo prednosti pri zapošljavanju sukladno članku 48. f Zakona o zaštiti vojnih i civilnih invalida rata ( „Narodne novine“ broj 33/92., 57/92., 77/92., 27/93., 58/93., 2/94., 76/94., 108/95., 108/96., 82/01., 103/03., 148/13. i 98/19. ), članku 9. Zakona o profesionalnoj rehabilitaciji i zapošljavanju osoba s invaliditetom ( „Narodne novine „ broj 157/13., 152/14. i 39/18. ) dužni su u prijavi na natječaj pozvati se na to pravo i priložiti svu propisanu dokumentaciju prema posebnom zakonu, a imaju prednost u odnosu na ostale kandidate samo pod jednakim uvjetima.</w:t>
      </w:r>
    </w:p>
    <w:p w:rsidR="007E55B1" w:rsidRPr="007E55B1" w:rsidRDefault="007E55B1" w:rsidP="007E55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</w:p>
    <w:p w:rsidR="007E55B1" w:rsidRPr="007E55B1" w:rsidRDefault="007E55B1" w:rsidP="007E55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  <w:r w:rsidRPr="007E55B1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Na natječaju ravnopravno mogu sudjelovati kandidati oba spola.</w:t>
      </w:r>
    </w:p>
    <w:p w:rsidR="007E55B1" w:rsidRPr="007E55B1" w:rsidRDefault="007E55B1" w:rsidP="007E55B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p w:rsidR="007E55B1" w:rsidRPr="007E55B1" w:rsidRDefault="007E55B1" w:rsidP="007E55B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7E55B1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Rok za podnošenje prijava je </w:t>
      </w:r>
      <w:r w:rsidRPr="007E55B1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osam dana</w:t>
      </w:r>
      <w:r w:rsidRPr="007E55B1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</w:t>
      </w:r>
      <w:r w:rsidRPr="007E55B1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od dana objave natječaja</w:t>
      </w:r>
      <w:r w:rsidRPr="007E55B1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na mrežnim stranicama i oglasnoj  ploči Hrvatskog zavoda za zapošljavanje, te mrežnoj stranici i oglasnoj ploči Škole. </w:t>
      </w:r>
    </w:p>
    <w:p w:rsidR="007E55B1" w:rsidRPr="007E55B1" w:rsidRDefault="003F1128" w:rsidP="007E55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Natječaj je objavljen 03</w:t>
      </w:r>
      <w:r w:rsidR="007E55B1" w:rsidRPr="007E55B1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 xml:space="preserve">.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listopada</w:t>
      </w:r>
      <w:r w:rsidR="007E55B1" w:rsidRPr="007E55B1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 xml:space="preserve"> 2023. godine i traje do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11</w:t>
      </w:r>
      <w:r w:rsidR="007E55B1" w:rsidRPr="007E55B1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 xml:space="preserve">.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listopada</w:t>
      </w:r>
      <w:bookmarkStart w:id="0" w:name="_GoBack"/>
      <w:bookmarkEnd w:id="0"/>
      <w:r w:rsidR="007E55B1" w:rsidRPr="007E55B1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 xml:space="preserve">  2023. godine.</w:t>
      </w:r>
    </w:p>
    <w:p w:rsidR="007E55B1" w:rsidRPr="007E55B1" w:rsidRDefault="007E55B1" w:rsidP="007E55B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p w:rsidR="007E55B1" w:rsidRPr="007E55B1" w:rsidRDefault="007E55B1" w:rsidP="007E55B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7E55B1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Kandidati koji su pravodobno dostavili potpunu prijavu sa svim prilozima odnosno ispravama i ispunjavaju uvjete natječaja dužni su pristupiti procjeni odnosno testiranju.</w:t>
      </w:r>
    </w:p>
    <w:p w:rsidR="007E55B1" w:rsidRPr="007E55B1" w:rsidRDefault="007E55B1" w:rsidP="007E55B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7E55B1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Obavijest o datumu i vremenu procjene odnosno vrednovanja kandidata, kao i sadržaj i način vrednovanja biti će objavljeni na mrežnoj stranici</w:t>
      </w:r>
      <w:r w:rsidRPr="007E55B1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  <w:r w:rsidRPr="007E55B1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</w:t>
      </w:r>
      <w:hyperlink r:id="rId7" w:history="1">
        <w:r w:rsidRPr="007E55B1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hr-HR"/>
          </w:rPr>
          <w:t>http://os-lovas.skole.hr</w:t>
        </w:r>
      </w:hyperlink>
    </w:p>
    <w:p w:rsidR="007E55B1" w:rsidRPr="007E55B1" w:rsidRDefault="007E55B1" w:rsidP="007E55B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p w:rsidR="007E55B1" w:rsidRPr="007E55B1" w:rsidRDefault="007E55B1" w:rsidP="007E55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E55B1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Kandidat prijavom na natječaj daje privolu za obradu osobnih podataka navedenih u svim dostavljenim prilozima odnosno ispravama za potrebe provedbe natječajnog postupka sukladno važećim propisima o zaštiti osobnih podataka. </w:t>
      </w:r>
    </w:p>
    <w:p w:rsidR="007E55B1" w:rsidRPr="007E55B1" w:rsidRDefault="007E55B1" w:rsidP="007E55B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7E55B1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Prijave s potrebnom dokumentacijom dostaviti na adresu:</w:t>
      </w:r>
    </w:p>
    <w:p w:rsidR="007E55B1" w:rsidRPr="007E55B1" w:rsidRDefault="007E55B1" w:rsidP="007E55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</w:p>
    <w:p w:rsidR="007E55B1" w:rsidRPr="007E55B1" w:rsidRDefault="007E55B1" w:rsidP="007E55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  <w:r w:rsidRPr="007E55B1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 xml:space="preserve">                                                          Osnovna škola </w:t>
      </w:r>
      <w:proofErr w:type="spellStart"/>
      <w:r w:rsidRPr="007E55B1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Lovas</w:t>
      </w:r>
      <w:proofErr w:type="spellEnd"/>
    </w:p>
    <w:p w:rsidR="007E55B1" w:rsidRPr="007E55B1" w:rsidRDefault="007E55B1" w:rsidP="007E55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  <w:r w:rsidRPr="007E55B1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 xml:space="preserve">                                                            Matije Gupca 2 </w:t>
      </w:r>
    </w:p>
    <w:p w:rsidR="007E55B1" w:rsidRPr="007E55B1" w:rsidRDefault="007E55B1" w:rsidP="007E55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  <w:r w:rsidRPr="007E55B1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 xml:space="preserve">                                                              32237 </w:t>
      </w:r>
      <w:proofErr w:type="spellStart"/>
      <w:r w:rsidRPr="007E55B1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Lovas</w:t>
      </w:r>
      <w:proofErr w:type="spellEnd"/>
      <w:r w:rsidRPr="007E55B1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 xml:space="preserve"> </w:t>
      </w:r>
    </w:p>
    <w:p w:rsidR="007E55B1" w:rsidRPr="007E55B1" w:rsidRDefault="007E55B1" w:rsidP="007E55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  <w:r w:rsidRPr="007E55B1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 xml:space="preserve">                                                          s naznakom „ Za natječaj“.</w:t>
      </w:r>
      <w:r w:rsidRPr="007E55B1">
        <w:rPr>
          <w:rFonts w:ascii="Times New Roman" w:eastAsia="Times New Roman" w:hAnsi="Times New Roman" w:cs="Times New Roman"/>
          <w:i/>
          <w:sz w:val="28"/>
          <w:szCs w:val="20"/>
          <w:lang w:eastAsia="hr-HR"/>
        </w:rPr>
        <w:t xml:space="preserve"> </w:t>
      </w:r>
    </w:p>
    <w:p w:rsidR="007E55B1" w:rsidRPr="007E55B1" w:rsidRDefault="007E55B1" w:rsidP="007E55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hr-HR"/>
        </w:rPr>
      </w:pPr>
      <w:r w:rsidRPr="007E55B1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O rezultatima natječaja kandidati će biti obaviješteni u zakonskom roku pod rubrikom „ Natječaji „ na mrežnoj stranici  :</w:t>
      </w:r>
      <w:r w:rsidRPr="007E55B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hyperlink r:id="rId8" w:history="1">
        <w:r w:rsidRPr="007E55B1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hr-HR"/>
          </w:rPr>
          <w:t>http://os-lovas.skole.hr/</w:t>
        </w:r>
      </w:hyperlink>
      <w:r w:rsidRPr="007E55B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hr-HR"/>
        </w:rPr>
        <w:t xml:space="preserve"> </w:t>
      </w:r>
    </w:p>
    <w:p w:rsidR="007E55B1" w:rsidRPr="007E55B1" w:rsidRDefault="007E55B1" w:rsidP="007E55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55B1" w:rsidRPr="007E55B1" w:rsidRDefault="007E55B1" w:rsidP="007E55B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7E55B1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U slučaju da se na natječaj prijave kandidati koji se pozivaju na prednosti pri zapošljavanju prema posebnim propisima, svi će kandidati biti obaviješteni i prema čl. 21. stavku 4. Pravilnika o postupku zapošljavanja te procjeni i vrednovanju kandidata za zapošljavanje Osnovne škole </w:t>
      </w:r>
      <w:proofErr w:type="spellStart"/>
      <w:r w:rsidRPr="007E55B1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Lovas</w:t>
      </w:r>
      <w:proofErr w:type="spellEnd"/>
      <w:r w:rsidRPr="007E55B1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, </w:t>
      </w:r>
      <w:proofErr w:type="spellStart"/>
      <w:r w:rsidRPr="007E55B1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Lovas</w:t>
      </w:r>
      <w:proofErr w:type="spellEnd"/>
      <w:r w:rsidRPr="007E55B1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.</w:t>
      </w:r>
    </w:p>
    <w:p w:rsidR="007E55B1" w:rsidRPr="007E55B1" w:rsidRDefault="007E55B1" w:rsidP="007E55B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p w:rsidR="007E55B1" w:rsidRPr="007E55B1" w:rsidRDefault="007E55B1" w:rsidP="007E55B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  <w:r w:rsidRPr="007E55B1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                                                                                                                  </w:t>
      </w:r>
      <w:r w:rsidRPr="007E55B1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Ravnatelj škole:</w:t>
      </w:r>
    </w:p>
    <w:p w:rsidR="007E55B1" w:rsidRPr="007E55B1" w:rsidRDefault="007E55B1" w:rsidP="007E55B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</w:p>
    <w:p w:rsidR="007E55B1" w:rsidRPr="007E55B1" w:rsidRDefault="007E55B1" w:rsidP="007E55B1">
      <w:pPr>
        <w:spacing w:after="0" w:line="240" w:lineRule="auto"/>
        <w:rPr>
          <w:rFonts w:ascii="Times New Roman" w:eastAsia="Times New Roman" w:hAnsi="Times New Roman" w:cs="Times New Roman"/>
          <w:b/>
          <w:i/>
          <w:noProof/>
          <w:sz w:val="16"/>
          <w:szCs w:val="16"/>
          <w:lang w:eastAsia="hr-HR"/>
        </w:rPr>
      </w:pPr>
      <w:r w:rsidRPr="007E55B1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 xml:space="preserve">                                                                                                            Marko Brajković, prof.                                                                                                              </w:t>
      </w:r>
    </w:p>
    <w:p w:rsidR="00806074" w:rsidRDefault="00806074"/>
    <w:sectPr w:rsidR="00806074" w:rsidSect="005B2D93">
      <w:pgSz w:w="11906" w:h="16838" w:code="9"/>
      <w:pgMar w:top="720" w:right="720" w:bottom="720" w:left="720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2D339C"/>
    <w:multiLevelType w:val="hybridMultilevel"/>
    <w:tmpl w:val="A5DA3E4E"/>
    <w:lvl w:ilvl="0" w:tplc="8BDE6A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5B1"/>
    <w:rsid w:val="0014666D"/>
    <w:rsid w:val="003F1128"/>
    <w:rsid w:val="005B2D93"/>
    <w:rsid w:val="007E55B1"/>
    <w:rsid w:val="00806074"/>
    <w:rsid w:val="00BC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1BCF5"/>
  <w15:chartTrackingRefBased/>
  <w15:docId w15:val="{711534AA-A18F-4BF6-892B-4CDD6CAEF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3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lovas.skole.h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s-lovas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&#353;ljavanje/Popis%20dokaza%20za%20ostvarivanje%20prava%20prednosti%20pri%20zapo&#353;ljavanju.pdf" TargetMode="External"/><Relationship Id="rId5" Type="http://schemas.openxmlformats.org/officeDocument/2006/relationships/hyperlink" Target="https://branitelji.gov.hr/zaposljavanje-843/84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921</Words>
  <Characters>5252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</dc:creator>
  <cp:keywords/>
  <dc:description/>
  <cp:lastModifiedBy>Mirjana</cp:lastModifiedBy>
  <cp:revision>2</cp:revision>
  <dcterms:created xsi:type="dcterms:W3CDTF">2023-09-27T07:36:00Z</dcterms:created>
  <dcterms:modified xsi:type="dcterms:W3CDTF">2023-09-27T07:40:00Z</dcterms:modified>
</cp:coreProperties>
</file>